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92" w:rsidRPr="00D57692" w:rsidRDefault="00D57692" w:rsidP="00D57692">
      <w:pPr>
        <w:spacing w:line="276" w:lineRule="auto"/>
        <w:rPr>
          <w:rFonts w:ascii="Segoe UI" w:eastAsia="Calibri" w:hAnsi="Segoe UI" w:cs="Segoe UI"/>
          <w:b/>
          <w:bCs/>
          <w:sz w:val="32"/>
          <w:szCs w:val="28"/>
          <w:lang w:eastAsia="en-US"/>
        </w:rPr>
      </w:pPr>
      <w:r w:rsidRPr="00D57692">
        <w:rPr>
          <w:rFonts w:ascii="Segoe UI" w:eastAsia="Calibri" w:hAnsi="Segoe UI" w:cs="Segoe UI"/>
          <w:b/>
          <w:bCs/>
          <w:sz w:val="32"/>
          <w:szCs w:val="28"/>
          <w:lang w:eastAsia="en-US"/>
        </w:rPr>
        <w:t>PRESS RELEASE</w:t>
      </w:r>
    </w:p>
    <w:p w:rsidR="00D57692" w:rsidRPr="00D57692" w:rsidRDefault="00D57692" w:rsidP="00D57692">
      <w:pPr>
        <w:spacing w:line="276" w:lineRule="auto"/>
        <w:rPr>
          <w:rFonts w:ascii="Segoe UI" w:eastAsia="Calibri" w:hAnsi="Segoe UI" w:cs="Segoe UI"/>
          <w:bCs/>
          <w:lang w:eastAsia="en-US"/>
        </w:rPr>
      </w:pPr>
      <w:r w:rsidRPr="00D57692">
        <w:rPr>
          <w:rFonts w:ascii="Segoe UI" w:eastAsia="Calibri" w:hAnsi="Segoe UI" w:cs="Segoe UI"/>
          <w:bCs/>
          <w:lang w:eastAsia="en-US"/>
        </w:rPr>
        <w:t>4</w:t>
      </w:r>
      <w:r w:rsidRPr="00D57692">
        <w:rPr>
          <w:rFonts w:ascii="Segoe UI" w:eastAsia="Calibri" w:hAnsi="Segoe UI" w:cs="Segoe UI"/>
          <w:bCs/>
          <w:vertAlign w:val="superscript"/>
          <w:lang w:eastAsia="en-US"/>
        </w:rPr>
        <w:t>th</w:t>
      </w:r>
      <w:r w:rsidRPr="00D57692">
        <w:rPr>
          <w:rFonts w:ascii="Segoe UI" w:eastAsia="Calibri" w:hAnsi="Segoe UI" w:cs="Segoe UI"/>
          <w:bCs/>
          <w:lang w:eastAsia="en-US"/>
        </w:rPr>
        <w:t xml:space="preserve"> January 2022</w:t>
      </w:r>
    </w:p>
    <w:p w:rsidR="00D57692" w:rsidRPr="00D57692" w:rsidRDefault="00D57692" w:rsidP="00D57692">
      <w:pPr>
        <w:spacing w:after="200" w:line="276" w:lineRule="auto"/>
        <w:rPr>
          <w:rFonts w:ascii="Calibri" w:eastAsia="Calibri" w:hAnsi="Calibri"/>
          <w:b/>
          <w:sz w:val="28"/>
          <w:szCs w:val="22"/>
          <w:lang w:eastAsia="en-US"/>
        </w:rPr>
      </w:pPr>
      <w:bookmarkStart w:id="0" w:name="_GoBack"/>
      <w:bookmarkEnd w:id="0"/>
      <w:proofErr w:type="spellStart"/>
      <w:r w:rsidRPr="00D57692">
        <w:rPr>
          <w:rFonts w:ascii="Calibri" w:eastAsia="Calibri" w:hAnsi="Calibri"/>
          <w:b/>
          <w:sz w:val="28"/>
          <w:szCs w:val="22"/>
          <w:lang w:eastAsia="en-US"/>
        </w:rPr>
        <w:t>Sauti</w:t>
      </w:r>
      <w:proofErr w:type="spellEnd"/>
      <w:r w:rsidRPr="00D57692">
        <w:rPr>
          <w:rFonts w:ascii="Calibri" w:eastAsia="Calibri" w:hAnsi="Calibri"/>
          <w:b/>
          <w:sz w:val="28"/>
          <w:szCs w:val="22"/>
          <w:lang w:eastAsia="en-US"/>
        </w:rPr>
        <w:t xml:space="preserve"> </w:t>
      </w:r>
      <w:proofErr w:type="spellStart"/>
      <w:r w:rsidRPr="00D57692">
        <w:rPr>
          <w:rFonts w:ascii="Calibri" w:eastAsia="Calibri" w:hAnsi="Calibri"/>
          <w:b/>
          <w:sz w:val="28"/>
          <w:szCs w:val="22"/>
          <w:lang w:eastAsia="en-US"/>
        </w:rPr>
        <w:t>za</w:t>
      </w:r>
      <w:proofErr w:type="spellEnd"/>
      <w:r w:rsidRPr="00D57692">
        <w:rPr>
          <w:rFonts w:ascii="Calibri" w:eastAsia="Calibri" w:hAnsi="Calibri"/>
          <w:b/>
          <w:sz w:val="28"/>
          <w:szCs w:val="22"/>
          <w:lang w:eastAsia="en-US"/>
        </w:rPr>
        <w:t xml:space="preserve"> Busara 2022 amplifies women’s voices</w:t>
      </w:r>
    </w:p>
    <w:p w:rsidR="00D57692" w:rsidRPr="00D57692" w:rsidRDefault="00D57692" w:rsidP="00D57692">
      <w:pPr>
        <w:spacing w:after="200" w:line="276" w:lineRule="auto"/>
        <w:rPr>
          <w:rFonts w:ascii="Calibri" w:eastAsia="Calibri" w:hAnsi="Calibri"/>
          <w:sz w:val="22"/>
          <w:szCs w:val="22"/>
          <w:lang w:eastAsia="en-US"/>
        </w:rPr>
      </w:pPr>
      <w:proofErr w:type="spellStart"/>
      <w:r w:rsidRPr="00D57692">
        <w:rPr>
          <w:rFonts w:ascii="Calibri" w:eastAsia="Calibri" w:hAnsi="Calibri"/>
          <w:sz w:val="22"/>
          <w:szCs w:val="22"/>
          <w:lang w:eastAsia="en-US"/>
        </w:rPr>
        <w:t>Sauti</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za</w:t>
      </w:r>
      <w:proofErr w:type="spellEnd"/>
      <w:r w:rsidRPr="00D57692">
        <w:rPr>
          <w:rFonts w:ascii="Calibri" w:eastAsia="Calibri" w:hAnsi="Calibri"/>
          <w:sz w:val="22"/>
          <w:szCs w:val="22"/>
          <w:lang w:eastAsia="en-US"/>
        </w:rPr>
        <w:t xml:space="preserve"> Busara festival brings people of different backgrounds together in unity, joy and celebration. Around the world, followers and fans of African music look forward to converge in Zanzibar for its 19th edition, set to rock the walls of Stone Town from Fri 11 – Sun 13 February. </w:t>
      </w:r>
    </w:p>
    <w:p w:rsidR="00D57692" w:rsidRPr="00D57692" w:rsidRDefault="00D57692" w:rsidP="00D57692">
      <w:pPr>
        <w:spacing w:after="120" w:line="276" w:lineRule="auto"/>
        <w:rPr>
          <w:rFonts w:ascii="Calibri" w:eastAsia="Calibri" w:hAnsi="Calibri"/>
          <w:sz w:val="22"/>
          <w:szCs w:val="22"/>
          <w:lang w:eastAsia="en-US"/>
        </w:rPr>
      </w:pPr>
      <w:r w:rsidRPr="00D57692">
        <w:rPr>
          <w:rFonts w:ascii="Calibri" w:eastAsia="Calibri" w:hAnsi="Calibri"/>
          <w:sz w:val="22"/>
          <w:szCs w:val="22"/>
          <w:lang w:eastAsia="en-US"/>
        </w:rPr>
        <w:t>As always, the festival shines a spotlight on live music from across Africa, including young and upcoming talents and a special priority on women artists from Tanzania, Uganda, South Africa, Congo and Zambia.</w:t>
      </w:r>
    </w:p>
    <w:p w:rsidR="00D57692" w:rsidRPr="00D57692" w:rsidRDefault="00D57692" w:rsidP="00D57692">
      <w:pPr>
        <w:spacing w:after="120" w:line="276" w:lineRule="auto"/>
        <w:rPr>
          <w:rFonts w:ascii="Calibri" w:eastAsia="Calibri" w:hAnsi="Calibri"/>
          <w:sz w:val="22"/>
          <w:szCs w:val="22"/>
          <w:lang w:eastAsia="en-US"/>
        </w:rPr>
      </w:pPr>
      <w:r w:rsidRPr="00D57692">
        <w:rPr>
          <w:rFonts w:ascii="Calibri" w:eastAsia="Calibri" w:hAnsi="Calibri"/>
          <w:sz w:val="22"/>
          <w:szCs w:val="22"/>
          <w:lang w:eastAsia="en-US"/>
        </w:rPr>
        <w:t xml:space="preserve">Among this year’s headline artists is </w:t>
      </w:r>
      <w:proofErr w:type="spellStart"/>
      <w:r w:rsidRPr="00D57692">
        <w:rPr>
          <w:rFonts w:ascii="Calibri" w:eastAsia="Calibri" w:hAnsi="Calibri"/>
          <w:sz w:val="22"/>
          <w:szCs w:val="22"/>
          <w:lang w:eastAsia="en-US"/>
        </w:rPr>
        <w:t>Sampa</w:t>
      </w:r>
      <w:proofErr w:type="spellEnd"/>
      <w:r w:rsidRPr="00D57692">
        <w:rPr>
          <w:rFonts w:ascii="Calibri" w:eastAsia="Calibri" w:hAnsi="Calibri"/>
          <w:sz w:val="22"/>
          <w:szCs w:val="22"/>
          <w:lang w:eastAsia="en-US"/>
        </w:rPr>
        <w:t xml:space="preserve"> </w:t>
      </w:r>
      <w:proofErr w:type="gramStart"/>
      <w:r w:rsidRPr="00D57692">
        <w:rPr>
          <w:rFonts w:ascii="Calibri" w:eastAsia="Calibri" w:hAnsi="Calibri"/>
          <w:sz w:val="22"/>
          <w:szCs w:val="22"/>
          <w:lang w:eastAsia="en-US"/>
        </w:rPr>
        <w:t>The</w:t>
      </w:r>
      <w:proofErr w:type="gramEnd"/>
      <w:r w:rsidRPr="00D57692">
        <w:rPr>
          <w:rFonts w:ascii="Calibri" w:eastAsia="Calibri" w:hAnsi="Calibri"/>
          <w:sz w:val="22"/>
          <w:szCs w:val="22"/>
          <w:lang w:eastAsia="en-US"/>
        </w:rPr>
        <w:t xml:space="preserve"> Great, whose unique blend of African </w:t>
      </w:r>
      <w:proofErr w:type="spellStart"/>
      <w:r w:rsidRPr="00D57692">
        <w:rPr>
          <w:rFonts w:ascii="Calibri" w:eastAsia="Calibri" w:hAnsi="Calibri"/>
          <w:sz w:val="22"/>
          <w:szCs w:val="22"/>
          <w:lang w:eastAsia="en-US"/>
        </w:rPr>
        <w:t>hiphop</w:t>
      </w:r>
      <w:proofErr w:type="spellEnd"/>
      <w:r w:rsidRPr="00D57692">
        <w:rPr>
          <w:rFonts w:ascii="Calibri" w:eastAsia="Calibri" w:hAnsi="Calibri"/>
          <w:sz w:val="22"/>
          <w:szCs w:val="22"/>
          <w:lang w:eastAsia="en-US"/>
        </w:rPr>
        <w:t xml:space="preserve"> is a journey to self-discovery, a climb to enlightenment as fuelled by her experiences living in Australia, and physical, spiritual and cultural inspirations from her ancestral home in Zambia. </w:t>
      </w:r>
      <w:proofErr w:type="spellStart"/>
      <w:r w:rsidRPr="00D57692">
        <w:rPr>
          <w:rFonts w:ascii="Calibri" w:eastAsia="Calibri" w:hAnsi="Calibri"/>
          <w:sz w:val="22"/>
          <w:szCs w:val="22"/>
          <w:lang w:eastAsia="en-US"/>
        </w:rPr>
        <w:t>Sampa</w:t>
      </w:r>
      <w:proofErr w:type="spellEnd"/>
      <w:r w:rsidRPr="00D57692">
        <w:rPr>
          <w:rFonts w:ascii="Calibri" w:eastAsia="Calibri" w:hAnsi="Calibri"/>
          <w:sz w:val="22"/>
          <w:szCs w:val="22"/>
          <w:lang w:eastAsia="en-US"/>
        </w:rPr>
        <w:t xml:space="preserve"> </w:t>
      </w:r>
      <w:proofErr w:type="gramStart"/>
      <w:r w:rsidRPr="00D57692">
        <w:rPr>
          <w:rFonts w:ascii="Calibri" w:eastAsia="Calibri" w:hAnsi="Calibri"/>
          <w:sz w:val="22"/>
          <w:szCs w:val="22"/>
          <w:lang w:eastAsia="en-US"/>
        </w:rPr>
        <w:t>The</w:t>
      </w:r>
      <w:proofErr w:type="gramEnd"/>
      <w:r w:rsidRPr="00D57692">
        <w:rPr>
          <w:rFonts w:ascii="Calibri" w:eastAsia="Calibri" w:hAnsi="Calibri"/>
          <w:sz w:val="22"/>
          <w:szCs w:val="22"/>
          <w:lang w:eastAsia="en-US"/>
        </w:rPr>
        <w:t xml:space="preserve"> Great has performed at many of the world’s most iconic festivals, winning a wave of adoring fans with her energetic shows.</w:t>
      </w:r>
    </w:p>
    <w:p w:rsidR="00D57692" w:rsidRPr="00D57692" w:rsidRDefault="00D57692" w:rsidP="00D57692">
      <w:pPr>
        <w:spacing w:after="200" w:line="276" w:lineRule="auto"/>
        <w:rPr>
          <w:rFonts w:ascii="Calibri" w:eastAsia="Calibri" w:hAnsi="Calibri"/>
          <w:sz w:val="22"/>
          <w:szCs w:val="22"/>
          <w:lang w:eastAsia="en-US"/>
        </w:rPr>
      </w:pPr>
      <w:r w:rsidRPr="00D57692">
        <w:rPr>
          <w:rFonts w:ascii="Calibri" w:eastAsia="Calibri" w:hAnsi="Calibri"/>
          <w:sz w:val="22"/>
          <w:szCs w:val="22"/>
          <w:lang w:eastAsia="en-US"/>
        </w:rPr>
        <w:t xml:space="preserve">“We don’t select artists simply because they are women,” says Yusuf Mahmoud, the festival director. “All artists at </w:t>
      </w:r>
      <w:proofErr w:type="spellStart"/>
      <w:r w:rsidRPr="00D57692">
        <w:rPr>
          <w:rFonts w:ascii="Calibri" w:eastAsia="Calibri" w:hAnsi="Calibri"/>
          <w:sz w:val="22"/>
          <w:szCs w:val="22"/>
          <w:lang w:eastAsia="en-US"/>
        </w:rPr>
        <w:t>Sauti</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za</w:t>
      </w:r>
      <w:proofErr w:type="spellEnd"/>
      <w:r w:rsidRPr="00D57692">
        <w:rPr>
          <w:rFonts w:ascii="Calibri" w:eastAsia="Calibri" w:hAnsi="Calibri"/>
          <w:sz w:val="22"/>
          <w:szCs w:val="22"/>
          <w:lang w:eastAsia="en-US"/>
        </w:rPr>
        <w:t xml:space="preserve"> Busara perform quality music with originality, innovation and energy, as will be loud and clear when </w:t>
      </w:r>
      <w:proofErr w:type="spellStart"/>
      <w:r w:rsidRPr="00D57692">
        <w:rPr>
          <w:rFonts w:ascii="Calibri" w:eastAsia="Calibri" w:hAnsi="Calibri"/>
          <w:sz w:val="22"/>
          <w:szCs w:val="22"/>
          <w:lang w:eastAsia="en-US"/>
        </w:rPr>
        <w:t>Sampa</w:t>
      </w:r>
      <w:proofErr w:type="spellEnd"/>
      <w:r w:rsidRPr="00D57692">
        <w:rPr>
          <w:rFonts w:ascii="Calibri" w:eastAsia="Calibri" w:hAnsi="Calibri"/>
          <w:sz w:val="22"/>
          <w:szCs w:val="22"/>
          <w:lang w:eastAsia="en-US"/>
        </w:rPr>
        <w:t xml:space="preserve"> The Great (Zambia), </w:t>
      </w:r>
      <w:proofErr w:type="spellStart"/>
      <w:r w:rsidRPr="00D57692">
        <w:rPr>
          <w:rFonts w:ascii="Calibri" w:eastAsia="Calibri" w:hAnsi="Calibri"/>
          <w:sz w:val="22"/>
          <w:szCs w:val="22"/>
          <w:lang w:eastAsia="en-US"/>
        </w:rPr>
        <w:t>Siti</w:t>
      </w:r>
      <w:proofErr w:type="spellEnd"/>
      <w:r w:rsidRPr="00D57692">
        <w:rPr>
          <w:rFonts w:ascii="Calibri" w:eastAsia="Calibri" w:hAnsi="Calibri"/>
          <w:sz w:val="22"/>
          <w:szCs w:val="22"/>
          <w:lang w:eastAsia="en-US"/>
        </w:rPr>
        <w:t xml:space="preserve"> &amp; The Band (Zanzibar), </w:t>
      </w:r>
      <w:proofErr w:type="spellStart"/>
      <w:r w:rsidRPr="00D57692">
        <w:rPr>
          <w:rFonts w:ascii="Calibri" w:eastAsia="Calibri" w:hAnsi="Calibri"/>
          <w:sz w:val="22"/>
          <w:szCs w:val="22"/>
          <w:lang w:eastAsia="en-US"/>
        </w:rPr>
        <w:t>Msaki</w:t>
      </w:r>
      <w:proofErr w:type="spellEnd"/>
      <w:r w:rsidRPr="00D57692">
        <w:rPr>
          <w:rFonts w:ascii="Calibri" w:eastAsia="Calibri" w:hAnsi="Calibri"/>
          <w:sz w:val="22"/>
          <w:szCs w:val="22"/>
          <w:lang w:eastAsia="en-US"/>
        </w:rPr>
        <w:t xml:space="preserve"> and </w:t>
      </w:r>
      <w:proofErr w:type="spellStart"/>
      <w:r w:rsidRPr="00D57692">
        <w:rPr>
          <w:rFonts w:ascii="Calibri" w:eastAsia="Calibri" w:hAnsi="Calibri"/>
          <w:sz w:val="22"/>
          <w:szCs w:val="22"/>
          <w:lang w:eastAsia="en-US"/>
        </w:rPr>
        <w:t>Nomfusi</w:t>
      </w:r>
      <w:proofErr w:type="spellEnd"/>
      <w:r w:rsidRPr="00D57692">
        <w:rPr>
          <w:rFonts w:ascii="Calibri" w:eastAsia="Calibri" w:hAnsi="Calibri"/>
          <w:sz w:val="22"/>
          <w:szCs w:val="22"/>
          <w:lang w:eastAsia="en-US"/>
        </w:rPr>
        <w:t xml:space="preserve"> (South Africa), Suzan </w:t>
      </w:r>
      <w:proofErr w:type="spellStart"/>
      <w:r w:rsidRPr="00D57692">
        <w:rPr>
          <w:rFonts w:ascii="Calibri" w:eastAsia="Calibri" w:hAnsi="Calibri"/>
          <w:sz w:val="22"/>
          <w:szCs w:val="22"/>
          <w:lang w:eastAsia="en-US"/>
        </w:rPr>
        <w:t>Kerunen</w:t>
      </w:r>
      <w:proofErr w:type="spellEnd"/>
      <w:r w:rsidRPr="00D57692">
        <w:rPr>
          <w:rFonts w:ascii="Calibri" w:eastAsia="Calibri" w:hAnsi="Calibri"/>
          <w:sz w:val="22"/>
          <w:szCs w:val="22"/>
          <w:lang w:eastAsia="en-US"/>
        </w:rPr>
        <w:t xml:space="preserve"> (Uganda), </w:t>
      </w:r>
      <w:proofErr w:type="spellStart"/>
      <w:r w:rsidRPr="00D57692">
        <w:rPr>
          <w:rFonts w:ascii="Calibri" w:eastAsia="Calibri" w:hAnsi="Calibri"/>
          <w:sz w:val="22"/>
          <w:szCs w:val="22"/>
          <w:lang w:eastAsia="en-US"/>
        </w:rPr>
        <w:t>Fanie</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Fayar</w:t>
      </w:r>
      <w:proofErr w:type="spellEnd"/>
      <w:r w:rsidRPr="00D57692">
        <w:rPr>
          <w:rFonts w:ascii="Calibri" w:eastAsia="Calibri" w:hAnsi="Calibri"/>
          <w:sz w:val="22"/>
          <w:szCs w:val="22"/>
          <w:lang w:eastAsia="en-US"/>
        </w:rPr>
        <w:t xml:space="preserve"> (Congo) and </w:t>
      </w:r>
      <w:proofErr w:type="spellStart"/>
      <w:r w:rsidRPr="00D57692">
        <w:rPr>
          <w:rFonts w:ascii="Calibri" w:eastAsia="Calibri" w:hAnsi="Calibri"/>
          <w:sz w:val="22"/>
          <w:szCs w:val="22"/>
          <w:lang w:eastAsia="en-US"/>
        </w:rPr>
        <w:t>Upendo</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Manase</w:t>
      </w:r>
      <w:proofErr w:type="spellEnd"/>
      <w:r w:rsidRPr="00D57692">
        <w:rPr>
          <w:rFonts w:ascii="Calibri" w:eastAsia="Calibri" w:hAnsi="Calibri"/>
          <w:sz w:val="22"/>
          <w:szCs w:val="22"/>
          <w:lang w:eastAsia="en-US"/>
        </w:rPr>
        <w:t xml:space="preserve"> (Tanzania) perform on stage next month under the banner ‘</w:t>
      </w:r>
      <w:proofErr w:type="spellStart"/>
      <w:r w:rsidRPr="00D57692">
        <w:rPr>
          <w:rFonts w:ascii="Calibri" w:eastAsia="Calibri" w:hAnsi="Calibri"/>
          <w:sz w:val="22"/>
          <w:szCs w:val="22"/>
          <w:lang w:eastAsia="en-US"/>
        </w:rPr>
        <w:t>Paza</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Sauti</w:t>
      </w:r>
      <w:proofErr w:type="spellEnd"/>
      <w:r w:rsidRPr="00D57692">
        <w:rPr>
          <w:rFonts w:ascii="Calibri" w:eastAsia="Calibri" w:hAnsi="Calibri"/>
          <w:sz w:val="22"/>
          <w:szCs w:val="22"/>
          <w:lang w:eastAsia="en-US"/>
        </w:rPr>
        <w:t xml:space="preserve">: Amplifying Women’s Voices’. </w:t>
      </w:r>
    </w:p>
    <w:p w:rsidR="00D57692" w:rsidRPr="00D57692" w:rsidRDefault="00D57692" w:rsidP="00D57692">
      <w:pPr>
        <w:spacing w:after="200" w:line="276" w:lineRule="auto"/>
        <w:rPr>
          <w:rFonts w:ascii="Calibri" w:eastAsia="Calibri" w:hAnsi="Calibri"/>
          <w:sz w:val="22"/>
          <w:szCs w:val="22"/>
          <w:lang w:eastAsia="en-US"/>
        </w:rPr>
      </w:pPr>
      <w:r w:rsidRPr="00D57692">
        <w:rPr>
          <w:rFonts w:ascii="Calibri" w:eastAsia="Calibri" w:hAnsi="Calibri"/>
          <w:sz w:val="22"/>
          <w:szCs w:val="22"/>
          <w:lang w:eastAsia="en-US"/>
        </w:rPr>
        <w:t xml:space="preserve">Other artists highlights at this coming edition include </w:t>
      </w:r>
      <w:proofErr w:type="spellStart"/>
      <w:r w:rsidRPr="00D57692">
        <w:rPr>
          <w:rFonts w:ascii="Calibri" w:eastAsia="Calibri" w:hAnsi="Calibri"/>
          <w:sz w:val="22"/>
          <w:szCs w:val="22"/>
          <w:lang w:eastAsia="en-US"/>
        </w:rPr>
        <w:t>Sjava</w:t>
      </w:r>
      <w:proofErr w:type="spellEnd"/>
      <w:r w:rsidRPr="00D57692">
        <w:rPr>
          <w:rFonts w:ascii="Calibri" w:eastAsia="Calibri" w:hAnsi="Calibri"/>
          <w:sz w:val="22"/>
          <w:szCs w:val="22"/>
          <w:lang w:eastAsia="en-US"/>
        </w:rPr>
        <w:t xml:space="preserve"> (South Africa), </w:t>
      </w:r>
      <w:proofErr w:type="spellStart"/>
      <w:r w:rsidRPr="00D57692">
        <w:rPr>
          <w:rFonts w:ascii="Calibri" w:eastAsia="Calibri" w:hAnsi="Calibri"/>
          <w:sz w:val="22"/>
          <w:szCs w:val="22"/>
          <w:lang w:eastAsia="en-US"/>
        </w:rPr>
        <w:t>Sholo</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Mwamba</w:t>
      </w:r>
      <w:proofErr w:type="spellEnd"/>
      <w:r w:rsidRPr="00D57692">
        <w:rPr>
          <w:rFonts w:ascii="Calibri" w:eastAsia="Calibri" w:hAnsi="Calibri"/>
          <w:sz w:val="22"/>
          <w:szCs w:val="22"/>
          <w:lang w:eastAsia="en-US"/>
        </w:rPr>
        <w:t xml:space="preserve"> and </w:t>
      </w:r>
      <w:proofErr w:type="spellStart"/>
      <w:r w:rsidRPr="00D57692">
        <w:rPr>
          <w:rFonts w:ascii="Calibri" w:eastAsia="Calibri" w:hAnsi="Calibri"/>
          <w:sz w:val="22"/>
          <w:szCs w:val="22"/>
          <w:lang w:eastAsia="en-US"/>
        </w:rPr>
        <w:t>Wamwiduka</w:t>
      </w:r>
      <w:proofErr w:type="spellEnd"/>
      <w:r w:rsidRPr="00D57692">
        <w:rPr>
          <w:rFonts w:ascii="Calibri" w:eastAsia="Calibri" w:hAnsi="Calibri"/>
          <w:sz w:val="22"/>
          <w:szCs w:val="22"/>
          <w:lang w:eastAsia="en-US"/>
        </w:rPr>
        <w:t xml:space="preserve"> Band (Tanzania), </w:t>
      </w:r>
      <w:proofErr w:type="spellStart"/>
      <w:r w:rsidRPr="00D57692">
        <w:rPr>
          <w:rFonts w:ascii="Calibri" w:eastAsia="Calibri" w:hAnsi="Calibri"/>
          <w:sz w:val="22"/>
          <w:szCs w:val="22"/>
          <w:lang w:eastAsia="en-US"/>
        </w:rPr>
        <w:t>Maallem</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Abdelkebir</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Merchane</w:t>
      </w:r>
      <w:proofErr w:type="spellEnd"/>
      <w:r w:rsidRPr="00D57692">
        <w:rPr>
          <w:rFonts w:ascii="Calibri" w:eastAsia="Calibri" w:hAnsi="Calibri"/>
          <w:sz w:val="22"/>
          <w:szCs w:val="22"/>
          <w:lang w:eastAsia="en-US"/>
        </w:rPr>
        <w:t xml:space="preserve"> (Morocco), </w:t>
      </w:r>
      <w:proofErr w:type="spellStart"/>
      <w:r w:rsidRPr="00D57692">
        <w:rPr>
          <w:rFonts w:ascii="Calibri" w:eastAsia="Calibri" w:hAnsi="Calibri"/>
          <w:sz w:val="22"/>
          <w:szCs w:val="22"/>
          <w:lang w:eastAsia="en-US"/>
        </w:rPr>
        <w:t>Dendri</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Stambeli</w:t>
      </w:r>
      <w:proofErr w:type="spellEnd"/>
      <w:r w:rsidRPr="00D57692">
        <w:rPr>
          <w:rFonts w:ascii="Calibri" w:eastAsia="Calibri" w:hAnsi="Calibri"/>
          <w:sz w:val="22"/>
          <w:szCs w:val="22"/>
          <w:lang w:eastAsia="en-US"/>
        </w:rPr>
        <w:t xml:space="preserve"> Movement (Tunisia), </w:t>
      </w:r>
      <w:proofErr w:type="spellStart"/>
      <w:r w:rsidRPr="00D57692">
        <w:rPr>
          <w:rFonts w:ascii="Calibri" w:eastAsia="Calibri" w:hAnsi="Calibri"/>
          <w:sz w:val="22"/>
          <w:szCs w:val="22"/>
          <w:lang w:eastAsia="en-US"/>
        </w:rPr>
        <w:t>Sylent</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Nqo</w:t>
      </w:r>
      <w:proofErr w:type="spellEnd"/>
      <w:r w:rsidRPr="00D57692">
        <w:rPr>
          <w:rFonts w:ascii="Calibri" w:eastAsia="Calibri" w:hAnsi="Calibri"/>
          <w:sz w:val="22"/>
          <w:szCs w:val="22"/>
          <w:lang w:eastAsia="en-US"/>
        </w:rPr>
        <w:t xml:space="preserve"> and Evans '</w:t>
      </w:r>
      <w:proofErr w:type="spellStart"/>
      <w:r w:rsidRPr="00D57692">
        <w:rPr>
          <w:rFonts w:ascii="Calibri" w:eastAsia="Calibri" w:hAnsi="Calibri"/>
          <w:sz w:val="22"/>
          <w:szCs w:val="22"/>
          <w:lang w:eastAsia="en-US"/>
        </w:rPr>
        <w:t>Pfumela</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Mapfumo</w:t>
      </w:r>
      <w:proofErr w:type="spellEnd"/>
      <w:r w:rsidRPr="00D57692">
        <w:rPr>
          <w:rFonts w:ascii="Calibri" w:eastAsia="Calibri" w:hAnsi="Calibri"/>
          <w:sz w:val="22"/>
          <w:szCs w:val="22"/>
          <w:lang w:eastAsia="en-US"/>
        </w:rPr>
        <w:t xml:space="preserve"> (Zimbabwe), </w:t>
      </w:r>
      <w:proofErr w:type="spellStart"/>
      <w:r w:rsidRPr="00D57692">
        <w:rPr>
          <w:rFonts w:ascii="Calibri" w:eastAsia="Calibri" w:hAnsi="Calibri"/>
          <w:sz w:val="22"/>
          <w:szCs w:val="22"/>
          <w:lang w:eastAsia="en-US"/>
        </w:rPr>
        <w:t>Zan</w:t>
      </w:r>
      <w:proofErr w:type="spellEnd"/>
      <w:r w:rsidRPr="00D57692">
        <w:rPr>
          <w:rFonts w:ascii="Calibri" w:eastAsia="Calibri" w:hAnsi="Calibri"/>
          <w:sz w:val="22"/>
          <w:szCs w:val="22"/>
          <w:lang w:eastAsia="en-US"/>
        </w:rPr>
        <w:t xml:space="preserve"> Ubuntu and </w:t>
      </w:r>
      <w:proofErr w:type="spellStart"/>
      <w:r w:rsidRPr="00D57692">
        <w:rPr>
          <w:rFonts w:ascii="Calibri" w:eastAsia="Calibri" w:hAnsi="Calibri"/>
          <w:sz w:val="22"/>
          <w:szCs w:val="22"/>
          <w:lang w:eastAsia="en-US"/>
        </w:rPr>
        <w:t>Nadi</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Ikhwan</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Safaa</w:t>
      </w:r>
      <w:proofErr w:type="spellEnd"/>
      <w:r w:rsidRPr="00D57692">
        <w:rPr>
          <w:rFonts w:ascii="Calibri" w:eastAsia="Calibri" w:hAnsi="Calibri"/>
          <w:sz w:val="22"/>
          <w:szCs w:val="22"/>
          <w:lang w:eastAsia="en-US"/>
        </w:rPr>
        <w:t xml:space="preserve"> (Zanzibar) and more. </w:t>
      </w:r>
    </w:p>
    <w:p w:rsidR="00D57692" w:rsidRPr="00D57692" w:rsidRDefault="00D57692" w:rsidP="00D57692">
      <w:pPr>
        <w:spacing w:after="120" w:line="276" w:lineRule="auto"/>
        <w:rPr>
          <w:rFonts w:ascii="Calibri" w:eastAsia="Calibri" w:hAnsi="Calibri"/>
          <w:sz w:val="22"/>
          <w:szCs w:val="22"/>
          <w:lang w:eastAsia="en-US"/>
        </w:rPr>
      </w:pPr>
      <w:r w:rsidRPr="00D57692">
        <w:rPr>
          <w:rFonts w:ascii="Calibri" w:eastAsia="Calibri" w:hAnsi="Calibri"/>
          <w:sz w:val="22"/>
          <w:szCs w:val="22"/>
          <w:lang w:eastAsia="en-US"/>
        </w:rPr>
        <w:t xml:space="preserve">For almost two decades, </w:t>
      </w:r>
      <w:proofErr w:type="spellStart"/>
      <w:r w:rsidRPr="00D57692">
        <w:rPr>
          <w:rFonts w:ascii="Calibri" w:eastAsia="Calibri" w:hAnsi="Calibri"/>
          <w:sz w:val="22"/>
          <w:szCs w:val="22"/>
          <w:lang w:eastAsia="en-US"/>
        </w:rPr>
        <w:t>Sauti</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za</w:t>
      </w:r>
      <w:proofErr w:type="spellEnd"/>
      <w:r w:rsidRPr="00D57692">
        <w:rPr>
          <w:rFonts w:ascii="Calibri" w:eastAsia="Calibri" w:hAnsi="Calibri"/>
          <w:sz w:val="22"/>
          <w:szCs w:val="22"/>
          <w:lang w:eastAsia="en-US"/>
        </w:rPr>
        <w:t xml:space="preserve"> Busara festival has been the pivot for a regional music ecosystem that expands horizons whilst offering platforms for employment, trade, artistic expression, collaboration, networking, training and skills development, fostering social cohesion, unity and solidarity across borders.</w:t>
      </w:r>
    </w:p>
    <w:p w:rsidR="00D57692" w:rsidRPr="00D57692" w:rsidRDefault="00D57692" w:rsidP="00D57692">
      <w:pPr>
        <w:spacing w:after="200" w:line="276" w:lineRule="auto"/>
        <w:rPr>
          <w:rFonts w:ascii="Calibri" w:eastAsia="Calibri" w:hAnsi="Calibri"/>
          <w:sz w:val="22"/>
          <w:szCs w:val="22"/>
          <w:lang w:eastAsia="en-US"/>
        </w:rPr>
      </w:pPr>
      <w:r w:rsidRPr="00D57692">
        <w:rPr>
          <w:rFonts w:ascii="Calibri" w:eastAsia="Calibri" w:hAnsi="Calibri"/>
          <w:sz w:val="22"/>
          <w:szCs w:val="22"/>
          <w:lang w:eastAsia="en-US"/>
        </w:rPr>
        <w:t xml:space="preserve">President Hussein </w:t>
      </w:r>
      <w:proofErr w:type="spellStart"/>
      <w:r w:rsidRPr="00D57692">
        <w:rPr>
          <w:rFonts w:ascii="Calibri" w:eastAsia="Calibri" w:hAnsi="Calibri"/>
          <w:sz w:val="22"/>
          <w:szCs w:val="22"/>
          <w:lang w:eastAsia="en-US"/>
        </w:rPr>
        <w:t>Mwinyi</w:t>
      </w:r>
      <w:proofErr w:type="spellEnd"/>
      <w:r w:rsidRPr="00D57692">
        <w:rPr>
          <w:rFonts w:ascii="Calibri" w:eastAsia="Calibri" w:hAnsi="Calibri"/>
          <w:sz w:val="22"/>
          <w:szCs w:val="22"/>
          <w:lang w:eastAsia="en-US"/>
        </w:rPr>
        <w:t xml:space="preserve"> of Zanzibar recently commended the festival for bringing many benefits to the islands. Addressing potential sponsors, he </w:t>
      </w:r>
      <w:proofErr w:type="gramStart"/>
      <w:r w:rsidRPr="00D57692">
        <w:rPr>
          <w:rFonts w:ascii="Calibri" w:eastAsia="Calibri" w:hAnsi="Calibri"/>
          <w:sz w:val="22"/>
          <w:szCs w:val="22"/>
          <w:lang w:eastAsia="en-US"/>
        </w:rPr>
        <w:t>said:</w:t>
      </w:r>
      <w:proofErr w:type="gramEnd"/>
      <w:r w:rsidRPr="00D57692">
        <w:rPr>
          <w:rFonts w:ascii="Calibri" w:eastAsia="Calibri" w:hAnsi="Calibri"/>
          <w:sz w:val="22"/>
          <w:szCs w:val="22"/>
          <w:lang w:eastAsia="en-US"/>
        </w:rPr>
        <w:t xml:space="preserve"> “I congratulate the </w:t>
      </w:r>
      <w:proofErr w:type="spellStart"/>
      <w:r w:rsidRPr="00D57692">
        <w:rPr>
          <w:rFonts w:ascii="Calibri" w:eastAsia="Calibri" w:hAnsi="Calibri"/>
          <w:sz w:val="22"/>
          <w:szCs w:val="22"/>
          <w:lang w:eastAsia="en-US"/>
        </w:rPr>
        <w:t>Sauti</w:t>
      </w:r>
      <w:proofErr w:type="spellEnd"/>
      <w:r w:rsidRPr="00D57692">
        <w:rPr>
          <w:rFonts w:ascii="Calibri" w:eastAsia="Calibri" w:hAnsi="Calibri"/>
          <w:sz w:val="22"/>
          <w:szCs w:val="22"/>
          <w:lang w:eastAsia="en-US"/>
        </w:rPr>
        <w:t xml:space="preserve"> </w:t>
      </w:r>
      <w:proofErr w:type="spellStart"/>
      <w:r w:rsidRPr="00D57692">
        <w:rPr>
          <w:rFonts w:ascii="Calibri" w:eastAsia="Calibri" w:hAnsi="Calibri"/>
          <w:sz w:val="22"/>
          <w:szCs w:val="22"/>
          <w:lang w:eastAsia="en-US"/>
        </w:rPr>
        <w:t>za</w:t>
      </w:r>
      <w:proofErr w:type="spellEnd"/>
      <w:r w:rsidRPr="00D57692">
        <w:rPr>
          <w:rFonts w:ascii="Calibri" w:eastAsia="Calibri" w:hAnsi="Calibri"/>
          <w:sz w:val="22"/>
          <w:szCs w:val="22"/>
          <w:lang w:eastAsia="en-US"/>
        </w:rPr>
        <w:t xml:space="preserve"> Busara team for their great commitment and achievements to keep the festival alive, and special thanks to all the donors and sponsors who make it possible. I also congratulate and thank the many musicians who have made this a globally renowned event that attracts more and more visitors each year.”</w:t>
      </w:r>
    </w:p>
    <w:p w:rsidR="00D57692" w:rsidRDefault="00D57692" w:rsidP="00D57692">
      <w:pPr>
        <w:spacing w:after="200" w:line="276" w:lineRule="auto"/>
        <w:rPr>
          <w:rFonts w:ascii="Calibri" w:eastAsia="Calibri" w:hAnsi="Calibri"/>
          <w:sz w:val="22"/>
          <w:szCs w:val="22"/>
          <w:lang w:eastAsia="en-US"/>
        </w:rPr>
      </w:pPr>
      <w:r w:rsidRPr="00D57692">
        <w:rPr>
          <w:rFonts w:ascii="Calibri" w:eastAsia="Calibri" w:hAnsi="Calibri"/>
          <w:sz w:val="22"/>
          <w:szCs w:val="22"/>
          <w:lang w:eastAsia="en-US"/>
        </w:rPr>
        <w:t xml:space="preserve">Special prices are offered for all Tanzanians attending the event, at 6,000/- </w:t>
      </w:r>
      <w:proofErr w:type="spellStart"/>
      <w:proofErr w:type="gramStart"/>
      <w:r w:rsidRPr="00D57692">
        <w:rPr>
          <w:rFonts w:ascii="Calibri" w:eastAsia="Calibri" w:hAnsi="Calibri"/>
          <w:sz w:val="22"/>
          <w:szCs w:val="22"/>
          <w:lang w:eastAsia="en-US"/>
        </w:rPr>
        <w:t>TSh</w:t>
      </w:r>
      <w:proofErr w:type="spellEnd"/>
      <w:proofErr w:type="gramEnd"/>
      <w:r w:rsidRPr="00D57692">
        <w:rPr>
          <w:rFonts w:ascii="Calibri" w:eastAsia="Calibri" w:hAnsi="Calibri"/>
          <w:sz w:val="22"/>
          <w:szCs w:val="22"/>
          <w:lang w:eastAsia="en-US"/>
        </w:rPr>
        <w:t xml:space="preserve"> per day or 16,000/- </w:t>
      </w:r>
      <w:proofErr w:type="spellStart"/>
      <w:r w:rsidRPr="00D57692">
        <w:rPr>
          <w:rFonts w:ascii="Calibri" w:eastAsia="Calibri" w:hAnsi="Calibri"/>
          <w:sz w:val="22"/>
          <w:szCs w:val="22"/>
          <w:lang w:eastAsia="en-US"/>
        </w:rPr>
        <w:t>Tsh</w:t>
      </w:r>
      <w:proofErr w:type="spellEnd"/>
      <w:r w:rsidRPr="00D57692">
        <w:rPr>
          <w:rFonts w:ascii="Calibri" w:eastAsia="Calibri" w:hAnsi="Calibri"/>
          <w:sz w:val="22"/>
          <w:szCs w:val="22"/>
          <w:lang w:eastAsia="en-US"/>
        </w:rPr>
        <w:t xml:space="preserve"> for an all-festival 3-day pass. </w:t>
      </w:r>
    </w:p>
    <w:p w:rsidR="00A361BA" w:rsidRDefault="00B873A9" w:rsidP="00B873A9">
      <w:pPr>
        <w:spacing w:after="200" w:line="276" w:lineRule="auto"/>
        <w:rPr>
          <w:rFonts w:ascii="Calibri" w:eastAsia="Calibri" w:hAnsi="Calibri"/>
          <w:i/>
          <w:sz w:val="22"/>
          <w:szCs w:val="22"/>
          <w:lang w:eastAsia="en-US"/>
        </w:rPr>
      </w:pPr>
      <w:r w:rsidRPr="00B873A9">
        <w:rPr>
          <w:rFonts w:ascii="Calibri" w:eastAsia="Calibri" w:hAnsi="Calibri"/>
          <w:i/>
          <w:sz w:val="22"/>
          <w:szCs w:val="22"/>
          <w:lang w:eastAsia="en-US"/>
        </w:rPr>
        <w:t xml:space="preserve">The </w:t>
      </w:r>
      <w:proofErr w:type="gramStart"/>
      <w:r w:rsidRPr="00B873A9">
        <w:rPr>
          <w:rFonts w:ascii="Calibri" w:eastAsia="Calibri" w:hAnsi="Calibri"/>
          <w:i/>
          <w:sz w:val="22"/>
          <w:szCs w:val="22"/>
          <w:lang w:eastAsia="en-US"/>
        </w:rPr>
        <w:t>19</w:t>
      </w:r>
      <w:r w:rsidRPr="00B873A9">
        <w:rPr>
          <w:rFonts w:ascii="Calibri" w:eastAsia="Calibri" w:hAnsi="Calibri"/>
          <w:i/>
          <w:sz w:val="22"/>
          <w:szCs w:val="22"/>
          <w:vertAlign w:val="superscript"/>
          <w:lang w:eastAsia="en-US"/>
        </w:rPr>
        <w:t>th</w:t>
      </w:r>
      <w:r w:rsidRPr="00B873A9">
        <w:rPr>
          <w:rFonts w:ascii="Calibri" w:eastAsia="Calibri" w:hAnsi="Calibri"/>
          <w:i/>
          <w:sz w:val="22"/>
          <w:szCs w:val="22"/>
          <w:lang w:eastAsia="en-US"/>
        </w:rPr>
        <w:t xml:space="preserve"> </w:t>
      </w:r>
      <w:proofErr w:type="spellStart"/>
      <w:r w:rsidRPr="00B873A9">
        <w:rPr>
          <w:rFonts w:ascii="Calibri" w:eastAsia="Calibri" w:hAnsi="Calibri"/>
          <w:i/>
          <w:sz w:val="22"/>
          <w:szCs w:val="22"/>
          <w:lang w:eastAsia="en-US"/>
        </w:rPr>
        <w:t>Sauti</w:t>
      </w:r>
      <w:proofErr w:type="spellEnd"/>
      <w:r w:rsidRPr="00B873A9">
        <w:rPr>
          <w:rFonts w:ascii="Calibri" w:eastAsia="Calibri" w:hAnsi="Calibri"/>
          <w:i/>
          <w:sz w:val="22"/>
          <w:szCs w:val="22"/>
          <w:lang w:eastAsia="en-US"/>
        </w:rPr>
        <w:t xml:space="preserve"> </w:t>
      </w:r>
      <w:proofErr w:type="spellStart"/>
      <w:r w:rsidRPr="00B873A9">
        <w:rPr>
          <w:rFonts w:ascii="Calibri" w:eastAsia="Calibri" w:hAnsi="Calibri"/>
          <w:i/>
          <w:sz w:val="22"/>
          <w:szCs w:val="22"/>
          <w:lang w:eastAsia="en-US"/>
        </w:rPr>
        <w:t>za</w:t>
      </w:r>
      <w:proofErr w:type="spellEnd"/>
      <w:r w:rsidRPr="00B873A9">
        <w:rPr>
          <w:rFonts w:ascii="Calibri" w:eastAsia="Calibri" w:hAnsi="Calibri"/>
          <w:i/>
          <w:sz w:val="22"/>
          <w:szCs w:val="22"/>
          <w:lang w:eastAsia="en-US"/>
        </w:rPr>
        <w:t xml:space="preserve"> Busara festival, 11 - 13 February 2022 is powered by the Norwegian Embassy, the European Union, CRDB Bank, Zanlink, and more</w:t>
      </w:r>
      <w:proofErr w:type="gramEnd"/>
      <w:r w:rsidRPr="00B873A9">
        <w:rPr>
          <w:rFonts w:ascii="Calibri" w:eastAsia="Calibri" w:hAnsi="Calibri"/>
          <w:i/>
          <w:sz w:val="22"/>
          <w:szCs w:val="22"/>
          <w:lang w:eastAsia="en-US"/>
        </w:rPr>
        <w:t xml:space="preserve">. </w:t>
      </w:r>
      <w:r w:rsidR="00D57692" w:rsidRPr="00D57692">
        <w:rPr>
          <w:rFonts w:ascii="Calibri" w:eastAsia="Calibri" w:hAnsi="Calibri"/>
          <w:i/>
          <w:sz w:val="22"/>
          <w:szCs w:val="22"/>
          <w:lang w:eastAsia="en-US"/>
        </w:rPr>
        <w:t xml:space="preserve">For latest information, see </w:t>
      </w:r>
      <w:hyperlink r:id="rId7" w:history="1">
        <w:r w:rsidR="00D57692" w:rsidRPr="00B873A9">
          <w:rPr>
            <w:rFonts w:ascii="Calibri" w:eastAsia="Calibri" w:hAnsi="Calibri"/>
            <w:i/>
            <w:color w:val="0000FF"/>
            <w:sz w:val="22"/>
            <w:szCs w:val="22"/>
            <w:u w:val="single"/>
            <w:lang w:eastAsia="en-US"/>
          </w:rPr>
          <w:t>www.busaramusic.org</w:t>
        </w:r>
      </w:hyperlink>
      <w:r w:rsidR="00D57692" w:rsidRPr="00D57692">
        <w:rPr>
          <w:rFonts w:ascii="Calibri" w:eastAsia="Calibri" w:hAnsi="Calibri"/>
          <w:i/>
          <w:sz w:val="22"/>
          <w:szCs w:val="22"/>
          <w:lang w:eastAsia="en-US"/>
        </w:rPr>
        <w:t xml:space="preserve"> </w:t>
      </w:r>
    </w:p>
    <w:p w:rsidR="001C20A0" w:rsidRPr="00B873A9" w:rsidRDefault="001C20A0" w:rsidP="00B873A9">
      <w:pPr>
        <w:spacing w:after="200" w:line="276" w:lineRule="auto"/>
        <w:rPr>
          <w:rFonts w:ascii="Source Sans Pro" w:hAnsi="Source Sans Pro"/>
          <w:b/>
          <w:i/>
        </w:rPr>
      </w:pPr>
      <w:r>
        <w:rPr>
          <w:rStyle w:val="Emphasis"/>
          <w:rFonts w:ascii="Arial" w:hAnsi="Arial" w:cs="Arial"/>
          <w:color w:val="0A0A0A"/>
          <w:shd w:val="clear" w:color="auto" w:fill="FEFEFE"/>
        </w:rPr>
        <w:t xml:space="preserve">For </w:t>
      </w:r>
      <w:r>
        <w:rPr>
          <w:rStyle w:val="Emphasis"/>
          <w:rFonts w:ascii="Arial" w:hAnsi="Arial" w:cs="Arial"/>
          <w:color w:val="0A0A0A"/>
          <w:shd w:val="clear" w:color="auto" w:fill="FEFEFE"/>
        </w:rPr>
        <w:t xml:space="preserve">high resolution photos </w:t>
      </w:r>
      <w:r>
        <w:rPr>
          <w:rStyle w:val="Emphasis"/>
          <w:rFonts w:ascii="Arial" w:hAnsi="Arial" w:cs="Arial"/>
          <w:color w:val="0A0A0A"/>
          <w:shd w:val="clear" w:color="auto" w:fill="FEFEFE"/>
        </w:rPr>
        <w:t>click </w:t>
      </w:r>
      <w:hyperlink r:id="rId8" w:tgtFrame="_blank" w:history="1">
        <w:r>
          <w:rPr>
            <w:rStyle w:val="Hyperlink"/>
            <w:rFonts w:ascii="Arial" w:hAnsi="Arial" w:cs="Arial"/>
            <w:i/>
            <w:iCs/>
            <w:bdr w:val="none" w:sz="0" w:space="0" w:color="auto" w:frame="1"/>
            <w:shd w:val="clear" w:color="auto" w:fill="FEFEFE"/>
          </w:rPr>
          <w:t>here</w:t>
        </w:r>
      </w:hyperlink>
    </w:p>
    <w:sectPr w:rsidR="001C20A0" w:rsidRPr="00B873A9" w:rsidSect="003A6702">
      <w:headerReference w:type="firs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2A" w:rsidRDefault="0004352A">
      <w:r>
        <w:separator/>
      </w:r>
    </w:p>
  </w:endnote>
  <w:endnote w:type="continuationSeparator" w:id="0">
    <w:p w:rsidR="0004352A" w:rsidRDefault="0004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5096"/>
      <w:gridCol w:w="5360"/>
    </w:tblGrid>
    <w:tr w:rsidR="005F4B86">
      <w:tc>
        <w:tcPr>
          <w:tcW w:w="2437" w:type="pct"/>
          <w:vAlign w:val="center"/>
        </w:tcPr>
        <w:p w:rsidR="005F4B86" w:rsidRPr="003A6702" w:rsidRDefault="005F4B86" w:rsidP="00D14360">
          <w:pPr>
            <w:rPr>
              <w:rFonts w:ascii="Source Sans Pro" w:hAnsi="Source Sans Pro" w:cs="Arial"/>
              <w:b/>
              <w:color w:val="003366"/>
              <w:sz w:val="22"/>
              <w:szCs w:val="22"/>
            </w:rPr>
          </w:pPr>
          <w:r w:rsidRPr="003A6702">
            <w:rPr>
              <w:rFonts w:ascii="Source Sans Pro" w:hAnsi="Source Sans Pro" w:cs="Arial"/>
              <w:b/>
              <w:color w:val="003366"/>
              <w:sz w:val="22"/>
              <w:szCs w:val="22"/>
            </w:rPr>
            <w:t>Busara Promotions</w:t>
          </w:r>
        </w:p>
        <w:p w:rsidR="005F4B86" w:rsidRPr="003A6702" w:rsidRDefault="005F4B86" w:rsidP="00D14360">
          <w:pPr>
            <w:rPr>
              <w:rFonts w:ascii="Source Sans Pro" w:hAnsi="Source Sans Pro" w:cs="Arial"/>
              <w:b/>
              <w:color w:val="003366"/>
              <w:sz w:val="22"/>
              <w:szCs w:val="22"/>
            </w:rPr>
          </w:pPr>
          <w:r w:rsidRPr="003A6702">
            <w:rPr>
              <w:rFonts w:ascii="Source Sans Pro" w:hAnsi="Source Sans Pro" w:cs="Arial"/>
              <w:b/>
              <w:color w:val="003366"/>
              <w:sz w:val="22"/>
              <w:szCs w:val="22"/>
            </w:rPr>
            <w:t>P</w:t>
          </w:r>
          <w:r w:rsidR="003A6702">
            <w:rPr>
              <w:rFonts w:ascii="Source Sans Pro" w:hAnsi="Source Sans Pro" w:cs="Arial"/>
              <w:b/>
              <w:color w:val="003366"/>
              <w:sz w:val="22"/>
              <w:szCs w:val="22"/>
            </w:rPr>
            <w:t xml:space="preserve"> </w:t>
          </w:r>
          <w:r w:rsidRPr="003A6702">
            <w:rPr>
              <w:rFonts w:ascii="Source Sans Pro" w:hAnsi="Source Sans Pro" w:cs="Arial"/>
              <w:b/>
              <w:color w:val="003366"/>
              <w:sz w:val="22"/>
              <w:szCs w:val="22"/>
            </w:rPr>
            <w:t>O Box 3635</w:t>
          </w:r>
        </w:p>
        <w:p w:rsidR="005F4B86" w:rsidRPr="003A6702" w:rsidRDefault="005F4B86" w:rsidP="00D14360">
          <w:pPr>
            <w:rPr>
              <w:rFonts w:ascii="Source Sans Pro" w:hAnsi="Source Sans Pro" w:cs="Arial"/>
              <w:b/>
              <w:color w:val="003366"/>
              <w:sz w:val="22"/>
              <w:szCs w:val="22"/>
            </w:rPr>
          </w:pPr>
          <w:smartTag w:uri="urn:schemas-microsoft-com:office:smarttags" w:element="place">
            <w:smartTag w:uri="urn:schemas-microsoft-com:office:smarttags" w:element="City">
              <w:r w:rsidRPr="003A6702">
                <w:rPr>
                  <w:rFonts w:ascii="Source Sans Pro" w:hAnsi="Source Sans Pro" w:cs="Arial"/>
                  <w:b/>
                  <w:color w:val="003366"/>
                  <w:sz w:val="22"/>
                  <w:szCs w:val="22"/>
                </w:rPr>
                <w:t>Zanzibar</w:t>
              </w:r>
            </w:smartTag>
            <w:r w:rsidRPr="003A6702">
              <w:rPr>
                <w:rFonts w:ascii="Source Sans Pro" w:hAnsi="Source Sans Pro" w:cs="Arial"/>
                <w:b/>
                <w:color w:val="003366"/>
                <w:sz w:val="22"/>
                <w:szCs w:val="22"/>
              </w:rPr>
              <w:t xml:space="preserve">, </w:t>
            </w:r>
            <w:smartTag w:uri="urn:schemas-microsoft-com:office:smarttags" w:element="country-region">
              <w:r w:rsidRPr="003A6702">
                <w:rPr>
                  <w:rFonts w:ascii="Source Sans Pro" w:hAnsi="Source Sans Pro" w:cs="Arial"/>
                  <w:b/>
                  <w:color w:val="003366"/>
                  <w:sz w:val="22"/>
                  <w:szCs w:val="22"/>
                </w:rPr>
                <w:t>Tanzania</w:t>
              </w:r>
            </w:smartTag>
          </w:smartTag>
        </w:p>
      </w:tc>
      <w:tc>
        <w:tcPr>
          <w:tcW w:w="2563" w:type="pct"/>
          <w:vAlign w:val="center"/>
        </w:tcPr>
        <w:p w:rsidR="005F4B86" w:rsidRPr="003A6702" w:rsidRDefault="005F4B86" w:rsidP="00D14360">
          <w:pPr>
            <w:jc w:val="right"/>
            <w:rPr>
              <w:rFonts w:ascii="Source Sans Pro" w:hAnsi="Source Sans Pro" w:cs="Arial"/>
              <w:b/>
              <w:color w:val="003366"/>
              <w:sz w:val="22"/>
              <w:szCs w:val="22"/>
            </w:rPr>
          </w:pPr>
          <w:r w:rsidRPr="003A6702">
            <w:rPr>
              <w:rFonts w:ascii="Source Sans Pro" w:hAnsi="Source Sans Pro" w:cs="Arial"/>
              <w:b/>
              <w:color w:val="003366"/>
              <w:sz w:val="22"/>
              <w:szCs w:val="22"/>
            </w:rPr>
            <w:t>+255 242</w:t>
          </w:r>
          <w:r w:rsidR="002E2241" w:rsidRPr="003A6702">
            <w:rPr>
              <w:rFonts w:ascii="Source Sans Pro" w:hAnsi="Source Sans Pro" w:cs="Arial"/>
              <w:b/>
              <w:color w:val="003366"/>
              <w:sz w:val="22"/>
              <w:szCs w:val="22"/>
            </w:rPr>
            <w:t xml:space="preserve"> 23</w:t>
          </w:r>
          <w:r w:rsidRPr="003A6702">
            <w:rPr>
              <w:rFonts w:ascii="Source Sans Pro" w:hAnsi="Source Sans Pro" w:cs="Arial"/>
              <w:b/>
              <w:color w:val="003366"/>
              <w:sz w:val="22"/>
              <w:szCs w:val="22"/>
            </w:rPr>
            <w:t>2</w:t>
          </w:r>
          <w:r w:rsidR="002E2241" w:rsidRPr="003A6702">
            <w:rPr>
              <w:rFonts w:ascii="Source Sans Pro" w:hAnsi="Source Sans Pro" w:cs="Arial"/>
              <w:b/>
              <w:color w:val="003366"/>
              <w:sz w:val="22"/>
              <w:szCs w:val="22"/>
            </w:rPr>
            <w:t xml:space="preserve"> </w:t>
          </w:r>
          <w:r w:rsidRPr="003A6702">
            <w:rPr>
              <w:rFonts w:ascii="Source Sans Pro" w:hAnsi="Source Sans Pro" w:cs="Arial"/>
              <w:b/>
              <w:color w:val="003366"/>
              <w:sz w:val="22"/>
              <w:szCs w:val="22"/>
            </w:rPr>
            <w:t>423</w:t>
          </w:r>
        </w:p>
        <w:p w:rsidR="005F4B86" w:rsidRPr="003A6702" w:rsidRDefault="005F4B86" w:rsidP="00D14360">
          <w:pPr>
            <w:jc w:val="right"/>
            <w:rPr>
              <w:rFonts w:ascii="Source Sans Pro" w:hAnsi="Source Sans Pro" w:cs="Arial"/>
              <w:b/>
              <w:color w:val="003366"/>
              <w:sz w:val="22"/>
              <w:szCs w:val="22"/>
            </w:rPr>
          </w:pPr>
          <w:r w:rsidRPr="003A6702">
            <w:rPr>
              <w:rFonts w:ascii="Source Sans Pro" w:hAnsi="Source Sans Pro" w:cs="Arial"/>
              <w:b/>
              <w:color w:val="003366"/>
              <w:sz w:val="22"/>
              <w:szCs w:val="22"/>
            </w:rPr>
            <w:t>+255 773 822 294</w:t>
          </w:r>
        </w:p>
      </w:tc>
    </w:tr>
    <w:tr w:rsidR="005F4B86">
      <w:tc>
        <w:tcPr>
          <w:tcW w:w="2437" w:type="pct"/>
          <w:vAlign w:val="center"/>
        </w:tcPr>
        <w:p w:rsidR="005F4B86" w:rsidRPr="003A6702" w:rsidRDefault="005F4B86" w:rsidP="00E55835">
          <w:pPr>
            <w:rPr>
              <w:rFonts w:ascii="Source Sans Pro" w:hAnsi="Source Sans Pro" w:cs="Arial"/>
              <w:b/>
              <w:color w:val="003366"/>
              <w:sz w:val="22"/>
              <w:szCs w:val="22"/>
            </w:rPr>
          </w:pPr>
          <w:r w:rsidRPr="003A6702">
            <w:rPr>
              <w:rFonts w:ascii="Source Sans Pro" w:hAnsi="Source Sans Pro" w:cs="Arial"/>
              <w:b/>
            </w:rPr>
            <w:t>busara@</w:t>
          </w:r>
          <w:r w:rsidR="00E55835" w:rsidRPr="003A6702">
            <w:rPr>
              <w:rFonts w:ascii="Source Sans Pro" w:hAnsi="Source Sans Pro" w:cs="Arial"/>
              <w:b/>
            </w:rPr>
            <w:t>busara.or.tz</w:t>
          </w:r>
        </w:p>
      </w:tc>
      <w:tc>
        <w:tcPr>
          <w:tcW w:w="2563" w:type="pct"/>
          <w:vAlign w:val="center"/>
        </w:tcPr>
        <w:p w:rsidR="005F4B86" w:rsidRPr="003A6702" w:rsidRDefault="005F4B86" w:rsidP="00722156">
          <w:pPr>
            <w:jc w:val="right"/>
            <w:rPr>
              <w:rFonts w:ascii="Source Sans Pro" w:hAnsi="Source Sans Pro" w:cs="Arial"/>
              <w:b/>
            </w:rPr>
          </w:pPr>
          <w:r w:rsidRPr="003A6702">
            <w:rPr>
              <w:rFonts w:ascii="Source Sans Pro" w:hAnsi="Source Sans Pro" w:cs="Arial"/>
              <w:b/>
            </w:rPr>
            <w:t>www.busaramusic.org</w:t>
          </w:r>
        </w:p>
      </w:tc>
    </w:tr>
  </w:tbl>
  <w:p w:rsidR="005F4B86" w:rsidRDefault="005F4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2A" w:rsidRDefault="0004352A">
      <w:r>
        <w:separator/>
      </w:r>
    </w:p>
  </w:footnote>
  <w:footnote w:type="continuationSeparator" w:id="0">
    <w:p w:rsidR="0004352A" w:rsidRDefault="0004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50"/>
    </w:tblGrid>
    <w:tr w:rsidR="005F4B86" w:rsidTr="008A4AAC">
      <w:trPr>
        <w:trHeight w:val="1114"/>
      </w:trPr>
      <w:tc>
        <w:tcPr>
          <w:tcW w:w="5000" w:type="pct"/>
        </w:tcPr>
        <w:p w:rsidR="005F4B86" w:rsidRDefault="003A6702" w:rsidP="00EE7571">
          <w:pPr>
            <w:pStyle w:val="Header"/>
            <w:jc w:val="right"/>
            <w:rPr>
              <w:color w:val="333333"/>
            </w:rPr>
          </w:pPr>
          <w:r>
            <w:rPr>
              <w:noProof/>
              <w:color w:val="333333"/>
              <w:lang w:val="en-US" w:eastAsia="en-US"/>
            </w:rPr>
            <w:drawing>
              <wp:inline distT="0" distB="0" distL="0" distR="0">
                <wp:extent cx="1943100" cy="790575"/>
                <wp:effectExtent l="0" t="0" r="0" b="0"/>
                <wp:docPr id="2" name="Picture 1" descr="BP logo colou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 logo colour.emf"/>
                        <pic:cNvPicPr/>
                      </pic:nvPicPr>
                      <pic:blipFill>
                        <a:blip r:embed="rId1"/>
                        <a:srcRect t="20139" b="22222"/>
                        <a:stretch>
                          <a:fillRect/>
                        </a:stretch>
                      </pic:blipFill>
                      <pic:spPr>
                        <a:xfrm>
                          <a:off x="0" y="0"/>
                          <a:ext cx="1943100" cy="790575"/>
                        </a:xfrm>
                        <a:prstGeom prst="rect">
                          <a:avLst/>
                        </a:prstGeom>
                      </pic:spPr>
                    </pic:pic>
                  </a:graphicData>
                </a:graphic>
              </wp:inline>
            </w:drawing>
          </w:r>
          <w:r w:rsidR="002E2241">
            <w:rPr>
              <w:color w:val="333333"/>
            </w:rPr>
            <w:t xml:space="preserve">       </w:t>
          </w:r>
        </w:p>
      </w:tc>
    </w:tr>
  </w:tbl>
  <w:p w:rsidR="005F4B86" w:rsidRPr="00EE7571" w:rsidRDefault="005F4B86" w:rsidP="00712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B344D"/>
    <w:multiLevelType w:val="hybridMultilevel"/>
    <w:tmpl w:val="5C4C5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341F4"/>
    <w:multiLevelType w:val="hybridMultilevel"/>
    <w:tmpl w:val="7436B100"/>
    <w:lvl w:ilvl="0" w:tplc="E9726378">
      <w:start w:val="1"/>
      <w:numFmt w:val="bullet"/>
      <w:pStyle w:val="Bullet1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48"/>
    <w:rsid w:val="00015148"/>
    <w:rsid w:val="0004352A"/>
    <w:rsid w:val="00050CB3"/>
    <w:rsid w:val="000518F0"/>
    <w:rsid w:val="00060221"/>
    <w:rsid w:val="00060A2B"/>
    <w:rsid w:val="00062CCB"/>
    <w:rsid w:val="000C56D4"/>
    <w:rsid w:val="00144084"/>
    <w:rsid w:val="001B6B7A"/>
    <w:rsid w:val="001C20A0"/>
    <w:rsid w:val="001C4F2F"/>
    <w:rsid w:val="0021773F"/>
    <w:rsid w:val="002869D1"/>
    <w:rsid w:val="002B778F"/>
    <w:rsid w:val="002E2241"/>
    <w:rsid w:val="002F6EB4"/>
    <w:rsid w:val="00335D0F"/>
    <w:rsid w:val="00381B3F"/>
    <w:rsid w:val="003A2CCE"/>
    <w:rsid w:val="003A6702"/>
    <w:rsid w:val="00455CE9"/>
    <w:rsid w:val="004576A4"/>
    <w:rsid w:val="0048495F"/>
    <w:rsid w:val="004E2819"/>
    <w:rsid w:val="004F5A68"/>
    <w:rsid w:val="005013B2"/>
    <w:rsid w:val="00560340"/>
    <w:rsid w:val="0059356D"/>
    <w:rsid w:val="005E307E"/>
    <w:rsid w:val="005F4B86"/>
    <w:rsid w:val="00633C44"/>
    <w:rsid w:val="00653936"/>
    <w:rsid w:val="00672501"/>
    <w:rsid w:val="006D543A"/>
    <w:rsid w:val="007052B7"/>
    <w:rsid w:val="0071217D"/>
    <w:rsid w:val="00722156"/>
    <w:rsid w:val="00742553"/>
    <w:rsid w:val="00763E17"/>
    <w:rsid w:val="007E2D6B"/>
    <w:rsid w:val="00846BC2"/>
    <w:rsid w:val="00864734"/>
    <w:rsid w:val="00896337"/>
    <w:rsid w:val="008A4AAC"/>
    <w:rsid w:val="008C278C"/>
    <w:rsid w:val="00915FA8"/>
    <w:rsid w:val="009C387B"/>
    <w:rsid w:val="009C74E0"/>
    <w:rsid w:val="009E1FAB"/>
    <w:rsid w:val="009F0D01"/>
    <w:rsid w:val="00A02899"/>
    <w:rsid w:val="00A23A82"/>
    <w:rsid w:val="00A27CB5"/>
    <w:rsid w:val="00A3415C"/>
    <w:rsid w:val="00A361BA"/>
    <w:rsid w:val="00A53EDC"/>
    <w:rsid w:val="00A779E3"/>
    <w:rsid w:val="00AF67B8"/>
    <w:rsid w:val="00AF6BA5"/>
    <w:rsid w:val="00B56232"/>
    <w:rsid w:val="00B82833"/>
    <w:rsid w:val="00B873A9"/>
    <w:rsid w:val="00B96AD7"/>
    <w:rsid w:val="00BA16E5"/>
    <w:rsid w:val="00C03EAB"/>
    <w:rsid w:val="00C25F05"/>
    <w:rsid w:val="00C521BC"/>
    <w:rsid w:val="00D14360"/>
    <w:rsid w:val="00D26947"/>
    <w:rsid w:val="00D57692"/>
    <w:rsid w:val="00DB704B"/>
    <w:rsid w:val="00E55835"/>
    <w:rsid w:val="00E859BD"/>
    <w:rsid w:val="00EA4396"/>
    <w:rsid w:val="00EE3D09"/>
    <w:rsid w:val="00EE4E00"/>
    <w:rsid w:val="00EE7571"/>
    <w:rsid w:val="00F17C85"/>
    <w:rsid w:val="00F2204C"/>
    <w:rsid w:val="00F7223C"/>
    <w:rsid w:val="00F8250A"/>
    <w:rsid w:val="00F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420E1FE9"/>
  <w15:docId w15:val="{96D37F01-5859-4FEA-A42D-4D480BFA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A2B"/>
    <w:rPr>
      <w:rFonts w:ascii="Verdana" w:hAnsi="Verdana"/>
      <w:sz w:val="24"/>
      <w:szCs w:val="24"/>
    </w:rPr>
  </w:style>
  <w:style w:type="paragraph" w:styleId="Heading1">
    <w:name w:val="heading 1"/>
    <w:basedOn w:val="Normal"/>
    <w:next w:val="Normal"/>
    <w:qFormat/>
    <w:rsid w:val="00A3415C"/>
    <w:pPr>
      <w:keepNext/>
      <w:spacing w:before="240"/>
      <w:outlineLvl w:val="0"/>
    </w:pPr>
    <w:rPr>
      <w:rFonts w:cs="Arial"/>
      <w:color w:val="000000"/>
      <w:kern w:val="28"/>
      <w:sz w:val="32"/>
      <w:szCs w:val="32"/>
    </w:rPr>
  </w:style>
  <w:style w:type="paragraph" w:styleId="Heading2">
    <w:name w:val="heading 2"/>
    <w:basedOn w:val="Normal"/>
    <w:next w:val="Normal"/>
    <w:qFormat/>
    <w:rsid w:val="00A3415C"/>
    <w:pPr>
      <w:keepNext/>
      <w:spacing w:before="120"/>
      <w:outlineLvl w:val="1"/>
    </w:pPr>
    <w:rPr>
      <w:rFonts w:cs="Tahoma"/>
      <w:bCs/>
      <w:color w:val="000000"/>
      <w:sz w:val="28"/>
      <w:szCs w:val="28"/>
    </w:rPr>
  </w:style>
  <w:style w:type="paragraph" w:styleId="Heading3">
    <w:name w:val="heading 3"/>
    <w:basedOn w:val="Normal"/>
    <w:next w:val="Normal"/>
    <w:qFormat/>
    <w:rsid w:val="00062CCB"/>
    <w:pPr>
      <w:keepNext/>
      <w:spacing w:before="240" w:after="60"/>
      <w:outlineLvl w:val="2"/>
    </w:pPr>
    <w:rPr>
      <w:rFonts w:ascii="Arial" w:hAnsi="Arial" w:cs="Arial"/>
      <w:b/>
      <w:bCs/>
      <w:sz w:val="26"/>
      <w:szCs w:val="26"/>
    </w:rPr>
  </w:style>
  <w:style w:type="paragraph" w:styleId="Heading5">
    <w:name w:val="heading 5"/>
    <w:basedOn w:val="Normal"/>
    <w:next w:val="Normal"/>
    <w:qFormat/>
    <w:rsid w:val="00062C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9BD"/>
    <w:pPr>
      <w:tabs>
        <w:tab w:val="center" w:pos="4153"/>
        <w:tab w:val="right" w:pos="8306"/>
      </w:tabs>
    </w:pPr>
  </w:style>
  <w:style w:type="paragraph" w:styleId="Footer">
    <w:name w:val="footer"/>
    <w:basedOn w:val="Normal"/>
    <w:rsid w:val="00E859BD"/>
    <w:pPr>
      <w:tabs>
        <w:tab w:val="center" w:pos="4153"/>
        <w:tab w:val="right" w:pos="8306"/>
      </w:tabs>
    </w:pPr>
  </w:style>
  <w:style w:type="character" w:styleId="Hyperlink">
    <w:name w:val="Hyperlink"/>
    <w:basedOn w:val="DefaultParagraphFont"/>
    <w:rsid w:val="00E859BD"/>
    <w:rPr>
      <w:color w:val="0000FF"/>
      <w:u w:val="single"/>
    </w:rPr>
  </w:style>
  <w:style w:type="paragraph" w:styleId="BalloonText">
    <w:name w:val="Balloon Text"/>
    <w:basedOn w:val="Normal"/>
    <w:semiHidden/>
    <w:rsid w:val="00E859BD"/>
    <w:rPr>
      <w:rFonts w:ascii="Tahoma" w:hAnsi="Tahoma" w:cs="Tahoma"/>
      <w:sz w:val="16"/>
      <w:szCs w:val="16"/>
    </w:rPr>
  </w:style>
  <w:style w:type="character" w:styleId="FollowedHyperlink">
    <w:name w:val="FollowedHyperlink"/>
    <w:basedOn w:val="DefaultParagraphFont"/>
    <w:rsid w:val="00E859BD"/>
    <w:rPr>
      <w:color w:val="800080"/>
      <w:u w:val="single"/>
    </w:rPr>
  </w:style>
  <w:style w:type="table" w:styleId="TableGrid">
    <w:name w:val="Table Grid"/>
    <w:basedOn w:val="TableNormal"/>
    <w:rsid w:val="00A3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rsid w:val="00A3415C"/>
    <w:pPr>
      <w:spacing w:after="120"/>
    </w:pPr>
    <w:rPr>
      <w:rFonts w:ascii="Arial" w:hAnsi="Arial"/>
      <w:sz w:val="20"/>
      <w:szCs w:val="20"/>
      <w:lang w:eastAsia="en-US"/>
    </w:rPr>
  </w:style>
  <w:style w:type="character" w:customStyle="1" w:styleId="bodytextChar">
    <w:name w:val="body text Char"/>
    <w:basedOn w:val="DefaultParagraphFont"/>
    <w:link w:val="BodyText1"/>
    <w:rsid w:val="00A3415C"/>
    <w:rPr>
      <w:rFonts w:ascii="Arial" w:hAnsi="Arial"/>
      <w:lang w:val="en-GB" w:eastAsia="en-US" w:bidi="ar-SA"/>
    </w:rPr>
  </w:style>
  <w:style w:type="paragraph" w:customStyle="1" w:styleId="Bullet10">
    <w:name w:val="Bullet10"/>
    <w:basedOn w:val="Normal"/>
    <w:rsid w:val="00A3415C"/>
    <w:pPr>
      <w:keepLines/>
      <w:numPr>
        <w:numId w:val="2"/>
      </w:numPr>
    </w:pPr>
    <w:rPr>
      <w:rFonts w:ascii="Arial" w:hAnsi="Arial"/>
      <w:sz w:val="22"/>
      <w:szCs w:val="22"/>
      <w:lang w:eastAsia="en-US"/>
    </w:rPr>
  </w:style>
  <w:style w:type="paragraph" w:customStyle="1" w:styleId="Bulletheading">
    <w:name w:val="Bullet heading"/>
    <w:basedOn w:val="Normal"/>
    <w:rsid w:val="00A3415C"/>
    <w:pPr>
      <w:keepNext/>
      <w:spacing w:before="60"/>
    </w:pPr>
    <w:rPr>
      <w:rFonts w:cs="Arial"/>
      <w:b/>
      <w:sz w:val="22"/>
      <w:szCs w:val="22"/>
      <w:lang w:eastAsia="en-US"/>
    </w:rPr>
  </w:style>
  <w:style w:type="paragraph" w:styleId="BodyText">
    <w:name w:val="Body Text"/>
    <w:basedOn w:val="Normal"/>
    <w:rsid w:val="00EE7571"/>
    <w:rPr>
      <w:rFonts w:ascii="Arial" w:hAnsi="Arial" w:cs="Arial"/>
      <w:sz w:val="22"/>
      <w:szCs w:val="22"/>
      <w:lang w:val="en-US" w:eastAsia="en-US"/>
    </w:rPr>
  </w:style>
  <w:style w:type="paragraph" w:customStyle="1" w:styleId="In-fill">
    <w:name w:val="In-fill"/>
    <w:next w:val="Normal"/>
    <w:rsid w:val="00763E17"/>
    <w:pPr>
      <w:spacing w:before="40" w:after="40" w:line="180" w:lineRule="atLeast"/>
    </w:pPr>
    <w:rPr>
      <w:rFonts w:ascii="Arial" w:hAnsi="Arial" w:cs="Arial"/>
      <w:snapToGrid w:val="0"/>
      <w:sz w:val="18"/>
      <w:szCs w:val="18"/>
      <w:lang w:eastAsia="en-US"/>
    </w:rPr>
  </w:style>
  <w:style w:type="character" w:styleId="Emphasis">
    <w:name w:val="Emphasis"/>
    <w:basedOn w:val="DefaultParagraphFont"/>
    <w:uiPriority w:val="20"/>
    <w:qFormat/>
    <w:rsid w:val="001C2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aramusic.org/cgi-bin/dada/mail.cgi/r/Press/317263607961/cf2ddff89a9cd388f25455782977ab96/" TargetMode="External"/><Relationship Id="rId3" Type="http://schemas.openxmlformats.org/officeDocument/2006/relationships/settings" Target="settings.xml"/><Relationship Id="rId7" Type="http://schemas.openxmlformats.org/officeDocument/2006/relationships/hyperlink" Target="http://www.busaramusi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451</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busara promotions</vt:lpstr>
    </vt:vector>
  </TitlesOfParts>
  <Company>Toshiba</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busara promotions</dc:title>
  <dc:creator>Yusuf</dc:creator>
  <cp:lastModifiedBy>ICT</cp:lastModifiedBy>
  <cp:revision>4</cp:revision>
  <cp:lastPrinted>2006-11-17T07:54:00Z</cp:lastPrinted>
  <dcterms:created xsi:type="dcterms:W3CDTF">2022-01-03T11:59:00Z</dcterms:created>
  <dcterms:modified xsi:type="dcterms:W3CDTF">2022-01-04T09:48:00Z</dcterms:modified>
</cp:coreProperties>
</file>